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首先，我们把小车和云台组装好，组装教程在产品的使用说明中就有，下面给出链接：</w:t>
      </w:r>
    </w:p>
    <w:p>
      <w:pPr>
        <w:ind w:firstLine="420" w:firstLineChars="200"/>
        <w:jc w:val="left"/>
        <w:rPr>
          <w:rFonts w:ascii="SimSun" w:hAnsi="SimSun" w:eastAsia="SimSun" w:cs="SimSun"/>
          <w:sz w:val="24"/>
          <w:szCs w:val="24"/>
        </w:rPr>
      </w:pPr>
      <w:r>
        <w:fldChar w:fldCharType="begin"/>
      </w:r>
      <w:r>
        <w:instrText xml:space="preserve"> HYPERLINK "http://wiki.dfrobot.com.cn/index.php/(SKU:ROB0112)_%E5%B1%A5%E5%B8%A6%E6%9C%BA%E5%99%A8%E4%BA%BA%E7%A7%BB%E5%8A%A8%E5%B9%B3%E5%8F%B0" </w:instrText>
      </w:r>
      <w:r>
        <w:fldChar w:fldCharType="separate"/>
      </w:r>
      <w:r>
        <w:rPr>
          <w:rStyle w:val="6"/>
          <w:rFonts w:hint="eastAsia"/>
        </w:rPr>
        <w:t>小车组装过程（点击打开超链接）</w:t>
      </w:r>
      <w:r>
        <w:rPr>
          <w:rStyle w:val="6"/>
          <w:rFonts w:hint="eastAsia"/>
        </w:rPr>
        <w:fldChar w:fldCharType="end"/>
      </w:r>
      <w:r>
        <w:rPr>
          <w:rFonts w:hint="eastAsia"/>
          <w:color w:val="FF0000"/>
        </w:rPr>
        <w:tab/>
      </w:r>
    </w:p>
    <w:p>
      <w:pPr>
        <w:ind w:firstLine="420" w:firstLineChars="200"/>
        <w:rPr>
          <w:rStyle w:val="6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"http://wiki.dfrobot.com.cn/index.php/(SKU:FIT0001_FIT0019_FIT0045_FIT0046)2%E8%87%AA%E7%94%B1%E5%BA%A6%E8%88%B5%E6%9C%BA%E4%BA%91%E5%8F%B0"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/>
        </w:rPr>
        <w:t>云台组装过程（点击打开超链接）</w:t>
      </w:r>
    </w:p>
    <w:p>
      <w:pPr>
        <w:ind w:firstLine="420" w:firstLineChars="200"/>
        <w:rPr>
          <w:rFonts w:ascii="SimSun" w:hAnsi="SimSun" w:eastAsia="SimSun" w:cs="SimSun"/>
          <w:sz w:val="24"/>
          <w:szCs w:val="24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SimSun" w:hAnsi="SimSun" w:eastAsia="SimSun" w:cs="SimSun"/>
          <w:sz w:val="24"/>
          <w:szCs w:val="24"/>
        </w:rPr>
        <w:t xml:space="preserve">        </w:t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645920" cy="1784350"/>
            <wp:effectExtent l="0" t="0" r="1143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697990" cy="1697990"/>
            <wp:effectExtent l="0" t="0" r="16510" b="1651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dist="190500" dir="5400000" sx="112000" sy="112000" algn="ctr" rotWithShape="0">
                        <a:srgbClr val="000000">
                          <a:alpha val="0"/>
                        </a:srgbClr>
                      </a:outerShdw>
                      <a:softEdge rad="254000"/>
                    </a:effectLst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将水弹枪弹仓后的盖子拆下来，然后换上我们的二哈支架，再将二哈用螺丝拧在打印件的预留孔上：</w:t>
      </w:r>
    </w:p>
    <w:p>
      <w:pPr>
        <w:ind w:firstLine="420"/>
        <w:jc w:val="center"/>
        <w:rPr>
          <w:color w:val="FF0000"/>
        </w:rPr>
      </w:pPr>
      <w:r>
        <w:rPr>
          <w:rFonts w:hint="eastAsia"/>
          <w:color w:val="FF0000"/>
        </w:rPr>
        <w:drawing>
          <wp:inline distT="0" distB="0" distL="114300" distR="114300">
            <wp:extent cx="1712595" cy="1338580"/>
            <wp:effectExtent l="0" t="0" r="1905" b="0"/>
            <wp:docPr id="4" name="图片 4" descr="第一步，二哈支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一步，二哈支架"/>
                    <pic:cNvPicPr>
                      <a:picLocks noChangeAspect="1"/>
                    </pic:cNvPicPr>
                  </pic:nvPicPr>
                  <pic:blipFill>
                    <a:blip r:embed="rId6"/>
                    <a:srcRect l="28527" t="23661" r="26429" b="13759"/>
                    <a:stretch>
                      <a:fillRect/>
                    </a:stretch>
                  </pic:blipFill>
                  <pic:spPr>
                    <a:xfrm>
                      <a:off x="0" y="0"/>
                      <a:ext cx="1720070" cy="134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水弹枪的弹仓和支架安装方法示意图：</w:t>
      </w:r>
    </w:p>
    <w:p>
      <w:pPr>
        <w:ind w:firstLine="420" w:firstLineChars="200"/>
        <w:jc w:val="center"/>
      </w:pPr>
      <w:r>
        <w:rPr>
          <w:rFonts w:hint="eastAsia"/>
          <w:color w:val="FF0000"/>
        </w:rPr>
        <w:drawing>
          <wp:inline distT="0" distB="0" distL="114300" distR="114300">
            <wp:extent cx="1537335" cy="1506855"/>
            <wp:effectExtent l="0" t="0" r="5715" b="0"/>
            <wp:docPr id="3" name="图片 3" descr="第二步，弹仓二哈合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二步，弹仓二哈合体"/>
                    <pic:cNvPicPr>
                      <a:picLocks noChangeAspect="1"/>
                    </pic:cNvPicPr>
                  </pic:nvPicPr>
                  <pic:blipFill>
                    <a:blip r:embed="rId7"/>
                    <a:srcRect l="26332" r="28370" b="21089"/>
                    <a:stretch>
                      <a:fillRect/>
                    </a:stretch>
                  </pic:blipFill>
                  <pic:spPr>
                    <a:xfrm>
                      <a:off x="0" y="0"/>
                      <a:ext cx="1542302" cy="151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将水弹枪架上云台：</w:t>
      </w:r>
    </w:p>
    <w:p>
      <w:pPr>
        <w:ind w:firstLine="420" w:firstLineChars="200"/>
        <w:jc w:val="center"/>
      </w:pPr>
      <w:r>
        <w:rPr>
          <w:rFonts w:hint="eastAsia"/>
        </w:rPr>
        <w:drawing>
          <wp:inline distT="0" distB="0" distL="114300" distR="114300">
            <wp:extent cx="2267585" cy="1838960"/>
            <wp:effectExtent l="0" t="0" r="18415" b="8890"/>
            <wp:docPr id="5" name="图片 5" descr="第三步，枪和云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第三步，枪和云台"/>
                    <pic:cNvPicPr>
                      <a:picLocks noChangeAspect="1"/>
                    </pic:cNvPicPr>
                  </pic:nvPicPr>
                  <pic:blipFill>
                    <a:blip r:embed="rId8"/>
                    <a:srcRect l="24753" r="5884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5.装上弹仓：</w:t>
      </w:r>
    </w:p>
    <w:p>
      <w:pPr>
        <w:ind w:firstLine="420" w:firstLineChars="200"/>
        <w:jc w:val="center"/>
      </w:pPr>
      <w:r>
        <w:drawing>
          <wp:inline distT="0" distB="0" distL="114300" distR="114300">
            <wp:extent cx="2367280" cy="2962910"/>
            <wp:effectExtent l="0" t="0" r="13970" b="8890"/>
            <wp:docPr id="6" name="图片 6" descr="第四步，完成枪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第四步，完成枪体"/>
                    <pic:cNvPicPr>
                      <a:picLocks noChangeAspect="1"/>
                    </pic:cNvPicPr>
                  </pic:nvPicPr>
                  <pic:blipFill>
                    <a:blip r:embed="rId9"/>
                    <a:srcRect l="32095" r="22956"/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这样我们的战车就组装完毕了！</w:t>
      </w:r>
    </w:p>
    <w:p>
      <w:pPr>
        <w:ind w:firstLine="420" w:firstLineChars="200"/>
        <w:jc w:val="center"/>
      </w:pPr>
      <w:r>
        <w:rPr>
          <w:rFonts w:hint="eastAsia"/>
        </w:rPr>
        <w:drawing>
          <wp:inline distT="0" distB="0" distL="114300" distR="114300">
            <wp:extent cx="4395470" cy="3937000"/>
            <wp:effectExtent l="0" t="0" r="6350" b="5080"/>
            <wp:docPr id="9" name="图片 9" descr="557e84a2fd7ea124cf1c680ad8eca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57e84a2fd7ea124cf1c680ad8ecaea"/>
                    <pic:cNvPicPr>
                      <a:picLocks noChangeAspect="1"/>
                    </pic:cNvPicPr>
                  </pic:nvPicPr>
                  <pic:blipFill>
                    <a:blip r:embed="rId10"/>
                    <a:srcRect l="11370" r="5172" b="33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9547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将电路板焊好后放入遥控器的底座，屏幕放入遥控器的盖子：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  <w:bookmarkStart w:id="0" w:name="_GoBack"/>
      <w:bookmarkEnd w:id="0"/>
    </w:p>
    <w:p>
      <w:pPr>
        <w:ind w:firstLine="420" w:firstLineChars="20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27305</wp:posOffset>
            </wp:positionV>
            <wp:extent cx="5274310" cy="3030855"/>
            <wp:effectExtent l="0" t="0" r="254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jc w:val="center"/>
      </w:pPr>
      <w:r>
        <w:rPr>
          <w:rFonts w:hint="eastAsia"/>
        </w:rPr>
        <w:drawing>
          <wp:inline distT="0" distB="0" distL="114300" distR="114300">
            <wp:extent cx="5266690" cy="3950335"/>
            <wp:effectExtent l="0" t="0" r="10160" b="12065"/>
            <wp:docPr id="10" name="图片 10" descr="70618850164c36d41cc2dc8ea645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0618850164c36d41cc2dc8ea6451d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center"/>
      </w:pPr>
      <w:r>
        <w:rPr>
          <w:rFonts w:hint="eastAsia"/>
        </w:rPr>
        <w:drawing>
          <wp:inline distT="0" distB="0" distL="114300" distR="114300">
            <wp:extent cx="5266690" cy="3950335"/>
            <wp:effectExtent l="0" t="0" r="10160" b="12065"/>
            <wp:docPr id="11" name="图片 11" descr="127264c7ac619ed454c7644d9129c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27264c7ac619ed454c7644d9129c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至此，硬件组装全部完成。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35"/>
    <w:rsid w:val="003C2C02"/>
    <w:rsid w:val="00962333"/>
    <w:rsid w:val="00C45D95"/>
    <w:rsid w:val="00D74C74"/>
    <w:rsid w:val="00EA7D35"/>
    <w:rsid w:val="00FD28AA"/>
    <w:rsid w:val="36F910BD"/>
    <w:rsid w:val="6BCB4395"/>
    <w:rsid w:val="7CB1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</Words>
  <Characters>484</Characters>
  <Lines>4</Lines>
  <Paragraphs>1</Paragraphs>
  <TotalTime>9</TotalTime>
  <ScaleCrop>false</ScaleCrop>
  <LinksUpToDate>false</LinksUpToDate>
  <CharactersWithSpaces>567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2020-04-20T12:51:00Z</dcterms:created>
  <dc:creator>acer</dc:creator>
  <cp:lastModifiedBy>柳春晓</cp:lastModifiedBy>
  <dcterms:modified xsi:type="dcterms:W3CDTF">2020-06-02T05:41:49Z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